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AFAFA"/>
  <w:body>
    <w:p w:rsidR="00000000" w:rsidDel="00000000" w:rsidP="00000000" w:rsidRDefault="00000000" w:rsidRPr="00000000" w14:paraId="00000001">
      <w:pPr>
        <w:pStyle w:val="Title"/>
        <w:ind w:right="-60"/>
        <w:jc w:val="center"/>
        <w:rPr>
          <w:rFonts w:ascii="Montserrat Light" w:cs="Montserrat Light" w:eastAsia="Montserrat Light" w:hAnsi="Montserrat Light"/>
          <w:sz w:val="44"/>
          <w:szCs w:val="44"/>
        </w:rPr>
      </w:pPr>
      <w:bookmarkStart w:colFirst="0" w:colLast="0" w:name="_wy6oetm0rqrq" w:id="0"/>
      <w:bookmarkEnd w:id="0"/>
      <w:r w:rsidDel="00000000" w:rsidR="00000000" w:rsidRPr="00000000">
        <w:rPr>
          <w:rFonts w:ascii="Montserrat Light" w:cs="Montserrat Light" w:eastAsia="Montserrat Light" w:hAnsi="Montserrat Light"/>
          <w:sz w:val="44"/>
          <w:szCs w:val="44"/>
          <w:rtl w:val="0"/>
        </w:rPr>
        <w:t xml:space="preserve">Personal Devotion Journal</w:t>
      </w:r>
    </w:p>
    <w:p w:rsidR="00000000" w:rsidDel="00000000" w:rsidP="00000000" w:rsidRDefault="00000000" w:rsidRPr="00000000" w14:paraId="00000002">
      <w:pPr>
        <w:pStyle w:val="Title"/>
        <w:jc w:val="center"/>
        <w:rPr/>
      </w:pPr>
      <w:bookmarkStart w:colFirst="0" w:colLast="0" w:name="_l18553nb9u6a" w:id="1"/>
      <w:bookmarkEnd w:id="1"/>
      <w:r w:rsidDel="00000000" w:rsidR="00000000" w:rsidRPr="00000000">
        <w:rPr>
          <w:rFonts w:ascii="Montserrat Light" w:cs="Montserrat Light" w:eastAsia="Montserrat Light" w:hAnsi="Montserrat Light"/>
          <w:sz w:val="28"/>
          <w:szCs w:val="28"/>
          <w:rtl w:val="0"/>
        </w:rPr>
        <w:t xml:space="preserve">Thoughts and Insights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6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1980"/>
        <w:gridCol w:w="3420"/>
        <w:gridCol w:w="4620"/>
        <w:tblGridChange w:id="0">
          <w:tblGrid>
            <w:gridCol w:w="1980"/>
            <w:gridCol w:w="3420"/>
            <w:gridCol w:w="462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right="-6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Passage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ind w:right="-6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Main Topics/Themes</w:t>
            </w:r>
          </w:p>
        </w:tc>
        <w:tc>
          <w:tcPr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right="-60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Thoughts &amp; Insights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2.9785156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Roboto ExtraLight" w:cs="Roboto ExtraLight" w:eastAsia="Roboto ExtraLight" w:hAnsi="Roboto ExtraLight"/>
                <w:i w:val="1"/>
                <w:iCs w:val="1"/>
              </w:rPr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(Write the passage reference)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(List the main ideas/themes of the passage.)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Roboto ExtraLight" w:cs="Roboto ExtraLight" w:eastAsia="Roboto ExtraLight" w:hAnsi="Roboto ExtraLight"/>
                <w:i w:val="1"/>
                <w:iCs w:val="1"/>
                <w:rtl w:val="0"/>
              </w:rPr>
              <w:t xml:space="preserve">(Share thoughts that come to mind as you read the passage.)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ind w:right="-6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spacing w:after="240" w:before="240" w:lineRule="auto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Personal Devotional Journal © MiniBibleLessons.com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2221230</wp:posOffset>
            </wp:positionH>
            <wp:positionV relativeFrom="paragraph">
              <wp:posOffset>466725</wp:posOffset>
            </wp:positionV>
            <wp:extent cx="1866916" cy="58654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16" cy="5865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11" Type="http://schemas.openxmlformats.org/officeDocument/2006/relationships/font" Target="fonts/MontserratLight-italic.ttf"/><Relationship Id="rId10" Type="http://schemas.openxmlformats.org/officeDocument/2006/relationships/font" Target="fonts/MontserratLight-bold.ttf"/><Relationship Id="rId12" Type="http://schemas.openxmlformats.org/officeDocument/2006/relationships/font" Target="fonts/MontserratLight-boldItalic.ttf"/><Relationship Id="rId9" Type="http://schemas.openxmlformats.org/officeDocument/2006/relationships/font" Target="fonts/MontserratLight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