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AFAFA"/>
  <w:body>
    <w:p w:rsidR="00000000" w:rsidDel="00000000" w:rsidP="00000000" w:rsidRDefault="00000000" w:rsidRPr="00000000" w14:paraId="00000001">
      <w:pPr>
        <w:pStyle w:val="Title"/>
        <w:jc w:val="center"/>
        <w:rPr>
          <w:rFonts w:ascii="Montserrat Light" w:cs="Montserrat Light" w:eastAsia="Montserrat Light" w:hAnsi="Montserrat Light"/>
          <w:sz w:val="44"/>
          <w:szCs w:val="44"/>
        </w:rPr>
      </w:pPr>
      <w:bookmarkStart w:colFirst="0" w:colLast="0" w:name="_wy6oetm0rqrq" w:id="0"/>
      <w:bookmarkEnd w:id="0"/>
      <w:r w:rsidDel="00000000" w:rsidR="00000000" w:rsidRPr="00000000">
        <w:rPr>
          <w:rFonts w:ascii="Montserrat Light" w:cs="Montserrat Light" w:eastAsia="Montserrat Light" w:hAnsi="Montserrat Light"/>
          <w:sz w:val="44"/>
          <w:szCs w:val="44"/>
          <w:rtl w:val="0"/>
        </w:rPr>
        <w:t xml:space="preserve">Personal Devotion Journal</w:t>
      </w:r>
    </w:p>
    <w:p w:rsidR="00000000" w:rsidDel="00000000" w:rsidP="00000000" w:rsidRDefault="00000000" w:rsidRPr="00000000" w14:paraId="00000002">
      <w:pPr>
        <w:pStyle w:val="Title"/>
        <w:jc w:val="center"/>
        <w:rPr/>
      </w:pPr>
      <w:bookmarkStart w:colFirst="0" w:colLast="0" w:name="_l18553nb9u6a" w:id="1"/>
      <w:bookmarkEnd w:id="1"/>
      <w:r w:rsidDel="00000000" w:rsidR="00000000" w:rsidRPr="00000000">
        <w:rPr>
          <w:rFonts w:ascii="Montserrat Light" w:cs="Montserrat Light" w:eastAsia="Montserrat Light" w:hAnsi="Montserrat Light"/>
          <w:sz w:val="28"/>
          <w:szCs w:val="28"/>
          <w:rtl w:val="0"/>
        </w:rPr>
        <w:t xml:space="preserve">Application Points Emphasis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2160"/>
        <w:gridCol w:w="2592"/>
        <w:gridCol w:w="2592"/>
        <w:gridCol w:w="2592"/>
        <w:tblGridChange w:id="0">
          <w:tblGrid>
            <w:gridCol w:w="2160"/>
            <w:gridCol w:w="2592"/>
            <w:gridCol w:w="2592"/>
            <w:gridCol w:w="2592"/>
          </w:tblGrid>
        </w:tblGridChange>
      </w:tblGrid>
      <w:tr>
        <w:trPr>
          <w:cantSplit w:val="0"/>
          <w:trHeight w:val="585" w:hRule="atLeast"/>
          <w:tblHeader w:val="1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Brief Summary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Application Points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Application Goals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2.9785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(Write the passage reference)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(Briefly describe the main idea or theme of the passage)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right="-60"/>
              <w:rPr>
                <w:rFonts w:ascii="Roboto ExtraLight" w:cs="Roboto ExtraLight" w:eastAsia="Roboto ExtraLight" w:hAnsi="Roboto ExtraLight"/>
                <w:i w:val="1"/>
                <w:iCs w:val="1"/>
              </w:rPr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(List application points that can be pulled from the text)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(Describe a SMART goal to apply this passage. Follow up later to include details of how it went.)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240" w:before="240" w:lineRule="auto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Personal Devotional Journal © MiniBibleLessons.com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2221230</wp:posOffset>
            </wp:positionH>
            <wp:positionV relativeFrom="paragraph">
              <wp:posOffset>447675</wp:posOffset>
            </wp:positionV>
            <wp:extent cx="1866916" cy="5865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16" cy="586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11" Type="http://schemas.openxmlformats.org/officeDocument/2006/relationships/font" Target="fonts/MontserratLight-italic.ttf"/><Relationship Id="rId10" Type="http://schemas.openxmlformats.org/officeDocument/2006/relationships/font" Target="fonts/MontserratLight-bold.ttf"/><Relationship Id="rId12" Type="http://schemas.openxmlformats.org/officeDocument/2006/relationships/font" Target="fonts/MontserratLight-boldItalic.ttf"/><Relationship Id="rId9" Type="http://schemas.openxmlformats.org/officeDocument/2006/relationships/font" Target="fonts/MontserratLight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